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13" w:rsidRPr="00C43188" w:rsidRDefault="00C77EC7" w:rsidP="00026113">
      <w:pPr>
        <w:widowControl w:val="0"/>
        <w:tabs>
          <w:tab w:val="left" w:pos="1933"/>
        </w:tabs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pacing w:val="-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762000" cy="677306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yland ISD 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41" cy="68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13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4815840</wp:posOffset>
                </wp:positionH>
                <wp:positionV relativeFrom="paragraph">
                  <wp:posOffset>17780</wp:posOffset>
                </wp:positionV>
                <wp:extent cx="1758315" cy="195580"/>
                <wp:effectExtent l="11430" t="1397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113" w:rsidRPr="00FB0783" w:rsidRDefault="00026113" w:rsidP="0002611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>Maintain in student’s record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2pt;margin-top:1.4pt;width:138.4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" filled="f">
                <v:shadow color="#868686"/>
                <v:textbox>
                  <w:txbxContent>
                    <w:p w:rsidR="00026113" w:rsidRPr="00FB0783" w:rsidRDefault="00026113" w:rsidP="0002611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  <w:szCs w:val="16"/>
                        </w:rPr>
                        <w:t>Maintain in student’s record folder.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113" w:rsidRPr="0084049D" w:rsidRDefault="00026113" w:rsidP="00751EFB">
      <w:pPr>
        <w:widowControl w:val="0"/>
        <w:tabs>
          <w:tab w:val="left" w:pos="1933"/>
        </w:tabs>
        <w:autoSpaceDE w:val="0"/>
        <w:autoSpaceDN w:val="0"/>
        <w:adjustRightInd w:val="0"/>
        <w:spacing w:before="240"/>
        <w:jc w:val="center"/>
        <w:rPr>
          <w:rFonts w:ascii="Arial" w:hAnsi="Arial"/>
          <w:b/>
          <w:sz w:val="32"/>
          <w:szCs w:val="32"/>
        </w:rPr>
      </w:pPr>
      <w:r w:rsidRPr="0084049D">
        <w:rPr>
          <w:rFonts w:ascii="Arial" w:hAnsi="Arial"/>
          <w:b/>
          <w:sz w:val="32"/>
          <w:szCs w:val="32"/>
        </w:rPr>
        <w:t xml:space="preserve">English Language Learner (ELL) </w:t>
      </w:r>
    </w:p>
    <w:p w:rsidR="00026113" w:rsidRPr="0084049D" w:rsidRDefault="00026113" w:rsidP="00751EFB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rFonts w:ascii="Arial" w:hAnsi="Arial"/>
          <w:b/>
          <w:spacing w:val="-3"/>
          <w:sz w:val="32"/>
          <w:szCs w:val="32"/>
        </w:rPr>
      </w:pPr>
      <w:r w:rsidRPr="0084049D">
        <w:rPr>
          <w:rFonts w:ascii="Arial" w:hAnsi="Arial"/>
          <w:b/>
          <w:spacing w:val="-3"/>
          <w:sz w:val="32"/>
          <w:szCs w:val="32"/>
        </w:rPr>
        <w:t>Cumulative Folder Documentation Checklist</w:t>
      </w:r>
      <w:r>
        <w:rPr>
          <w:rFonts w:ascii="Arial" w:hAnsi="Arial"/>
          <w:b/>
          <w:spacing w:val="-3"/>
          <w:sz w:val="32"/>
          <w:szCs w:val="32"/>
        </w:rPr>
        <w:br/>
      </w:r>
      <w:proofErr w:type="spellStart"/>
      <w:r w:rsidR="005A2B60">
        <w:rPr>
          <w:rFonts w:ascii="Arial" w:hAnsi="Arial"/>
          <w:b/>
          <w:spacing w:val="-3"/>
          <w:sz w:val="28"/>
          <w:szCs w:val="28"/>
        </w:rPr>
        <w:t>Sharyland</w:t>
      </w:r>
      <w:proofErr w:type="spellEnd"/>
      <w:r w:rsidRPr="008C237F">
        <w:rPr>
          <w:rFonts w:ascii="Arial" w:hAnsi="Arial"/>
          <w:b/>
          <w:spacing w:val="-3"/>
          <w:sz w:val="28"/>
          <w:szCs w:val="28"/>
        </w:rPr>
        <w:t xml:space="preserve"> Independen</w:t>
      </w:r>
      <w:r w:rsidR="005A2B60">
        <w:rPr>
          <w:rFonts w:ascii="Arial" w:hAnsi="Arial"/>
          <w:b/>
          <w:spacing w:val="-3"/>
          <w:sz w:val="28"/>
          <w:szCs w:val="28"/>
        </w:rPr>
        <w:t>t School District</w:t>
      </w:r>
    </w:p>
    <w:p w:rsidR="00026113" w:rsidRDefault="00026113" w:rsidP="00026113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rFonts w:ascii="Arial" w:hAnsi="Arial"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60"/>
        <w:gridCol w:w="3570"/>
        <w:gridCol w:w="1290"/>
      </w:tblGrid>
      <w:tr w:rsidR="00026113" w:rsidRPr="002F639F" w:rsidTr="00E17116">
        <w:trPr>
          <w:trHeight w:val="521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113" w:rsidRPr="0084049D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Student Name: </w:t>
            </w:r>
            <w:bookmarkStart w:id="0" w:name="Text276"/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instrText xml:space="preserve"> FORMTEXT </w:instrTex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separate"/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end"/>
            </w:r>
            <w:bookmarkEnd w:id="0"/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   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113" w:rsidRPr="0084049D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Date of Birth: </w:t>
            </w:r>
            <w:bookmarkStart w:id="1" w:name="Text277"/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instrText xml:space="preserve"> FORMTEXT </w:instrTex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separate"/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noProof/>
                <w:spacing w:val="-3"/>
                <w:sz w:val="20"/>
                <w:szCs w:val="20"/>
                <w:u w:val="single"/>
              </w:rPr>
              <w:t> </w:t>
            </w:r>
            <w:r w:rsidRPr="00365163">
              <w:rPr>
                <w:rFonts w:ascii="Arial" w:hAnsi="Arial"/>
                <w:spacing w:val="-3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026113" w:rsidRPr="009A3BF9" w:rsidTr="00E17116">
        <w:trPr>
          <w:trHeight w:val="58"/>
        </w:trPr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</w:tr>
      <w:tr w:rsidR="00026113" w:rsidRPr="002F639F" w:rsidTr="00E17116">
        <w:trPr>
          <w:trHeight w:val="440"/>
        </w:trPr>
        <w:tc>
          <w:tcPr>
            <w:tcW w:w="9840" w:type="dxa"/>
            <w:gridSpan w:val="4"/>
            <w:shd w:val="clear" w:color="auto" w:fill="D9D9D9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Initial Documentation</w:t>
            </w:r>
          </w:p>
        </w:tc>
      </w:tr>
      <w:tr w:rsidR="00026113" w:rsidRPr="002F639F" w:rsidTr="00E17116">
        <w:trPr>
          <w:trHeight w:val="233"/>
        </w:trPr>
        <w:tc>
          <w:tcPr>
            <w:tcW w:w="720" w:type="dxa"/>
            <w:shd w:val="clear" w:color="auto" w:fill="F2F2F2"/>
            <w:vAlign w:val="center"/>
          </w:tcPr>
          <w:p w:rsidR="00026113" w:rsidRPr="00E03CEC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 w:rsidRPr="00E03CEC">
              <w:rPr>
                <w:rFonts w:ascii="Arial" w:hAnsi="Arial"/>
                <w:b/>
                <w:spacing w:val="-3"/>
                <w:sz w:val="28"/>
                <w:szCs w:val="28"/>
              </w:rPr>
              <w:t>√</w:t>
            </w:r>
          </w:p>
        </w:tc>
        <w:tc>
          <w:tcPr>
            <w:tcW w:w="7830" w:type="dxa"/>
            <w:gridSpan w:val="2"/>
            <w:shd w:val="clear" w:color="auto" w:fill="F2F2F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b/>
                <w:spacing w:val="-3"/>
                <w:sz w:val="20"/>
                <w:szCs w:val="20"/>
              </w:rPr>
              <w:t>Form</w:t>
            </w:r>
          </w:p>
        </w:tc>
        <w:tc>
          <w:tcPr>
            <w:tcW w:w="1290" w:type="dxa"/>
            <w:shd w:val="clear" w:color="auto" w:fill="F2F2F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2" w:name="Text278"/>
          </w:p>
        </w:tc>
        <w:bookmarkEnd w:id="2"/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Home Language Survey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Oral Language Proficiency Test (OLPT) English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Oral Language Proficiency Test (OLPT) Spanish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9"/>
            <w:r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Agency Approved Norm-Referenced Test(s)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LPAC Initial Placement/Recommendation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Notification of Placement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440BDC">
              <w:rPr>
                <w:rFonts w:ascii="Arial" w:hAnsi="Arial"/>
                <w:spacing w:val="-3"/>
                <w:sz w:val="20"/>
                <w:szCs w:val="20"/>
              </w:rPr>
              <w:t xml:space="preserve">Parental Approval –Identification &amp; Placement TEC 29.056 </w:t>
            </w:r>
            <w:r w:rsidRPr="00440BDC">
              <w:rPr>
                <w:rFonts w:ascii="Arial" w:hAnsi="Arial"/>
                <w:spacing w:val="-3"/>
                <w:sz w:val="16"/>
                <w:szCs w:val="20"/>
              </w:rPr>
              <w:t>(same date as program placement)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372"/>
        </w:trPr>
        <w:tc>
          <w:tcPr>
            <w:tcW w:w="720" w:type="dxa"/>
            <w:vAlign w:val="center"/>
          </w:tcPr>
          <w:p w:rsidR="00026113" w:rsidRPr="0084049D" w:rsidRDefault="00026113" w:rsidP="00E171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instrText xml:space="preserve"> FORMCHECKBOX </w:instrText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</w:r>
            <w:r w:rsidR="006D21E9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separate"/>
            </w:r>
            <w:r w:rsidRPr="0084049D">
              <w:rPr>
                <w:rFonts w:ascii="Arial" w:hAnsi="Arial"/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7830" w:type="dxa"/>
            <w:gridSpan w:val="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Parent Denial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</w:tbl>
    <w:p w:rsidR="00026113" w:rsidRPr="00D162CE" w:rsidRDefault="00026113" w:rsidP="00026113">
      <w:pPr>
        <w:widowControl w:val="0"/>
        <w:tabs>
          <w:tab w:val="left" w:pos="1933"/>
        </w:tabs>
        <w:autoSpaceDE w:val="0"/>
        <w:autoSpaceDN w:val="0"/>
        <w:adjustRightInd w:val="0"/>
        <w:rPr>
          <w:rFonts w:ascii="Arial" w:hAnsi="Arial"/>
          <w:b/>
          <w:spacing w:val="-3"/>
          <w:sz w:val="16"/>
          <w:szCs w:val="16"/>
        </w:rPr>
      </w:pPr>
    </w:p>
    <w:tbl>
      <w:tblPr>
        <w:tblpPr w:leftFromText="180" w:rightFromText="180" w:vertAnchor="text" w:horzAnchor="margin" w:tblpXSpec="center" w:tblpY="171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483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26113" w:rsidRPr="002F639F" w:rsidTr="00E17116">
        <w:trPr>
          <w:trHeight w:val="307"/>
        </w:trPr>
        <w:tc>
          <w:tcPr>
            <w:tcW w:w="9883" w:type="dxa"/>
            <w:gridSpan w:val="9"/>
            <w:shd w:val="clear" w:color="auto" w:fill="D9D9D9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2F639F">
              <w:rPr>
                <w:rFonts w:ascii="Arial" w:hAnsi="Arial"/>
                <w:b/>
                <w:spacing w:val="-3"/>
                <w:sz w:val="28"/>
                <w:szCs w:val="28"/>
              </w:rPr>
              <w:t>Annual Documentation</w:t>
            </w:r>
          </w:p>
        </w:tc>
      </w:tr>
      <w:tr w:rsidR="00026113" w:rsidRPr="002F639F" w:rsidTr="00E17116">
        <w:trPr>
          <w:cantSplit/>
          <w:trHeight w:val="244"/>
        </w:trPr>
        <w:tc>
          <w:tcPr>
            <w:tcW w:w="4483" w:type="dxa"/>
            <w:shd w:val="clear" w:color="auto" w:fill="F2F2F2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b/>
                <w:spacing w:val="-3"/>
                <w:sz w:val="20"/>
                <w:szCs w:val="20"/>
              </w:rPr>
              <w:t>Documentation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4" w:name="Text285"/>
          </w:p>
        </w:tc>
        <w:bookmarkEnd w:id="4"/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5" w:name="Text287"/>
          </w:p>
        </w:tc>
        <w:bookmarkEnd w:id="5"/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  <w:bookmarkStart w:id="6" w:name="Text289"/>
          </w:p>
        </w:tc>
        <w:bookmarkEnd w:id="6"/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  <w:tc>
          <w:tcPr>
            <w:tcW w:w="675" w:type="dxa"/>
            <w:shd w:val="clear" w:color="auto" w:fill="F2F2F2"/>
            <w:vAlign w:val="center"/>
          </w:tcPr>
          <w:p w:rsidR="00026113" w:rsidRPr="00684221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pacing w:val="-3"/>
                <w:sz w:val="16"/>
                <w:szCs w:val="16"/>
              </w:rPr>
            </w:pPr>
            <w:r w:rsidRPr="00684221">
              <w:rPr>
                <w:rFonts w:ascii="Arial" w:hAnsi="Arial"/>
                <w:b/>
                <w:spacing w:val="-3"/>
                <w:sz w:val="16"/>
                <w:szCs w:val="16"/>
              </w:rPr>
              <w:t>Date</w:t>
            </w: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Oral Language Proficiency Test (OLPT) English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  <w:szCs w:val="20"/>
              </w:rPr>
              <w:t>Oral Language Proficiency Test (OLPT) Primary Language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Agency Approved Norm-Referenced Test(s)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State Assessment Results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TELPAS Individual Student Profile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Other (district policy)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>Notification of Exit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  <w:tr w:rsidR="00026113" w:rsidRPr="002F639F" w:rsidTr="00E17116">
        <w:trPr>
          <w:trHeight w:val="473"/>
        </w:trPr>
        <w:tc>
          <w:tcPr>
            <w:tcW w:w="4483" w:type="dxa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ind w:left="94"/>
              <w:rPr>
                <w:rFonts w:ascii="Arial" w:hAnsi="Arial"/>
                <w:spacing w:val="-3"/>
                <w:sz w:val="20"/>
                <w:szCs w:val="20"/>
              </w:rPr>
            </w:pPr>
            <w:r w:rsidRPr="009A3BF9">
              <w:rPr>
                <w:rFonts w:ascii="Arial" w:hAnsi="Arial"/>
                <w:spacing w:val="-3"/>
                <w:sz w:val="20"/>
                <w:szCs w:val="20"/>
              </w:rPr>
              <w:t xml:space="preserve">Parent 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Approval </w:t>
            </w:r>
          </w:p>
        </w:tc>
        <w:tc>
          <w:tcPr>
            <w:tcW w:w="675" w:type="dxa"/>
            <w:shd w:val="clear" w:color="auto" w:fill="auto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26113" w:rsidRPr="009A3BF9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rPr>
                <w:rFonts w:ascii="Arial" w:hAnsi="Arial"/>
                <w:spacing w:val="-3"/>
                <w:sz w:val="20"/>
                <w:szCs w:val="20"/>
              </w:rPr>
            </w:pPr>
          </w:p>
        </w:tc>
      </w:tr>
    </w:tbl>
    <w:p w:rsidR="00026113" w:rsidRPr="002F639F" w:rsidRDefault="00026113" w:rsidP="00026113">
      <w:pPr>
        <w:widowControl w:val="0"/>
        <w:tabs>
          <w:tab w:val="left" w:pos="1933"/>
        </w:tabs>
        <w:autoSpaceDE w:val="0"/>
        <w:autoSpaceDN w:val="0"/>
        <w:adjustRightInd w:val="0"/>
        <w:rPr>
          <w:rFonts w:ascii="Arial" w:hAnsi="Arial"/>
          <w:b/>
          <w:spacing w:val="-3"/>
        </w:rPr>
      </w:pPr>
    </w:p>
    <w:p w:rsidR="00026113" w:rsidRDefault="00026113" w:rsidP="00026113">
      <w:pPr>
        <w:widowControl w:val="0"/>
        <w:tabs>
          <w:tab w:val="left" w:pos="1933"/>
        </w:tabs>
        <w:autoSpaceDE w:val="0"/>
        <w:autoSpaceDN w:val="0"/>
        <w:adjustRightInd w:val="0"/>
        <w:jc w:val="center"/>
        <w:rPr>
          <w:rFonts w:cs="Arial Narrow"/>
          <w:b/>
          <w:spacing w:val="-3"/>
          <w:sz w:val="36"/>
          <w:szCs w:val="36"/>
        </w:rPr>
        <w:sectPr w:rsidR="00026113" w:rsidSect="00026113">
          <w:headerReference w:type="default" r:id="rId8"/>
          <w:footerReference w:type="default" r:id="rId9"/>
          <w:pgSz w:w="12240" w:h="15840" w:code="1"/>
          <w:pgMar w:top="1440" w:right="864" w:bottom="864" w:left="1440" w:header="720" w:footer="720" w:gutter="0"/>
          <w:pgNumType w:start="91"/>
          <w:cols w:space="720"/>
          <w:docGrid w:linePitch="360"/>
        </w:sectPr>
      </w:pPr>
    </w:p>
    <w:p w:rsidR="00026113" w:rsidRPr="0084049D" w:rsidRDefault="00C77EC7" w:rsidP="00026113">
      <w:pPr>
        <w:widowControl w:val="0"/>
        <w:tabs>
          <w:tab w:val="left" w:pos="1933"/>
        </w:tabs>
        <w:autoSpaceDE w:val="0"/>
        <w:autoSpaceDN w:val="0"/>
        <w:adjustRightInd w:val="0"/>
        <w:spacing w:before="24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pacing w:val="-3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415CC1C0" wp14:editId="1E81BE51">
            <wp:simplePos x="0" y="0"/>
            <wp:positionH relativeFrom="margin">
              <wp:posOffset>167640</wp:posOffset>
            </wp:positionH>
            <wp:positionV relativeFrom="paragraph">
              <wp:posOffset>30480</wp:posOffset>
            </wp:positionV>
            <wp:extent cx="762000" cy="677306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yland ISD 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7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113">
        <w:rPr>
          <w:rFonts w:ascii="Arial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5372100</wp:posOffset>
                </wp:positionH>
                <wp:positionV relativeFrom="paragraph">
                  <wp:posOffset>63500</wp:posOffset>
                </wp:positionV>
                <wp:extent cx="1758315" cy="195580"/>
                <wp:effectExtent l="7620" t="10160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113" w:rsidRPr="00FB0783" w:rsidRDefault="00026113" w:rsidP="0002611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>Maintain in student’s record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23pt;margin-top:5pt;width:138.4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" filled="f">
                <v:shadow color="#868686"/>
                <v:textbox>
                  <w:txbxContent>
                    <w:p w:rsidR="00026113" w:rsidRPr="00FB0783" w:rsidRDefault="00026113" w:rsidP="0002611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i/>
                          <w:spacing w:val="-3"/>
                          <w:sz w:val="16"/>
                          <w:szCs w:val="16"/>
                        </w:rPr>
                        <w:t>Maintain in student’s record folder.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113" w:rsidRPr="0084049D">
        <w:rPr>
          <w:rFonts w:ascii="Arial" w:hAnsi="Arial"/>
          <w:b/>
          <w:sz w:val="32"/>
          <w:szCs w:val="32"/>
        </w:rPr>
        <w:t xml:space="preserve">English Language Learner (ELL) </w:t>
      </w:r>
    </w:p>
    <w:p w:rsidR="00026113" w:rsidRDefault="00026113" w:rsidP="00026113">
      <w:pPr>
        <w:widowControl w:val="0"/>
        <w:tabs>
          <w:tab w:val="left" w:pos="1933"/>
        </w:tabs>
        <w:autoSpaceDE w:val="0"/>
        <w:autoSpaceDN w:val="0"/>
        <w:adjustRightInd w:val="0"/>
        <w:spacing w:after="120"/>
        <w:jc w:val="center"/>
        <w:rPr>
          <w:rFonts w:ascii="Arial" w:hAnsi="Arial"/>
          <w:b/>
          <w:spacing w:val="-3"/>
          <w:sz w:val="32"/>
          <w:szCs w:val="32"/>
        </w:rPr>
      </w:pPr>
      <w:r>
        <w:rPr>
          <w:rFonts w:ascii="Arial" w:hAnsi="Arial"/>
          <w:b/>
          <w:spacing w:val="-3"/>
          <w:sz w:val="32"/>
          <w:szCs w:val="32"/>
        </w:rPr>
        <w:t>Transfer Reques</w:t>
      </w:r>
      <w:bookmarkStart w:id="7" w:name="_GoBack"/>
      <w:bookmarkEnd w:id="7"/>
      <w:r>
        <w:rPr>
          <w:rFonts w:ascii="Arial" w:hAnsi="Arial"/>
          <w:b/>
          <w:spacing w:val="-3"/>
          <w:sz w:val="32"/>
          <w:szCs w:val="32"/>
        </w:rPr>
        <w:t>t Documentation Form</w:t>
      </w:r>
      <w:r w:rsidRPr="0084049D">
        <w:rPr>
          <w:rFonts w:ascii="Arial" w:hAnsi="Arial"/>
          <w:b/>
          <w:spacing w:val="-3"/>
          <w:sz w:val="32"/>
          <w:szCs w:val="32"/>
        </w:rPr>
        <w:t xml:space="preserve"> </w:t>
      </w:r>
    </w:p>
    <w:p w:rsidR="00026113" w:rsidRPr="008F15D5" w:rsidRDefault="00026113" w:rsidP="00026113">
      <w:pPr>
        <w:rPr>
          <w:sz w:val="22"/>
        </w:rPr>
      </w:pPr>
      <w:r w:rsidRPr="00AB4D3F">
        <w:rPr>
          <w:sz w:val="22"/>
        </w:rPr>
        <w:t xml:space="preserve">The following documents </w:t>
      </w:r>
      <w:r>
        <w:rPr>
          <w:sz w:val="22"/>
        </w:rPr>
        <w:t>are</w:t>
      </w:r>
      <w:r w:rsidRPr="00AB4D3F">
        <w:rPr>
          <w:sz w:val="22"/>
        </w:rPr>
        <w:t xml:space="preserve"> needed to conduct the LPAC meeting and to determine English Language Learners (ELL)/Limited English Proficiency (LEP) eligibilit</w:t>
      </w:r>
      <w:r>
        <w:rPr>
          <w:sz w:val="22"/>
        </w:rPr>
        <w:t xml:space="preserve">y or continuation of services. </w:t>
      </w:r>
      <w:r w:rsidRPr="00AB4D3F">
        <w:rPr>
          <w:sz w:val="22"/>
        </w:rPr>
        <w:t>The LPAC has 20 school days to gather documentation, conduct LPAC meeting, place student</w:t>
      </w:r>
      <w:r>
        <w:rPr>
          <w:sz w:val="22"/>
        </w:rPr>
        <w:t>,</w:t>
      </w:r>
      <w:r w:rsidRPr="00AB4D3F">
        <w:rPr>
          <w:sz w:val="22"/>
        </w:rPr>
        <w:t xml:space="preserve"> </w:t>
      </w:r>
      <w:r>
        <w:rPr>
          <w:sz w:val="22"/>
        </w:rPr>
        <w:t>and receive parent permission. I</w:t>
      </w:r>
      <w:r w:rsidRPr="00AB4D3F">
        <w:rPr>
          <w:sz w:val="22"/>
        </w:rPr>
        <w:t xml:space="preserve">t is critical to receive information prior to the LPAC Meeting to make the best decision possible. </w:t>
      </w:r>
      <w:r>
        <w:rPr>
          <w:sz w:val="22"/>
        </w:rPr>
        <w:t xml:space="preserve">NOTE: Number of attempts is not limited to three times. All attempts must be made with previous districts to receive required documents.  </w:t>
      </w:r>
    </w:p>
    <w:p w:rsidR="00026113" w:rsidRPr="00AB4D3F" w:rsidRDefault="00026113" w:rsidP="00026113">
      <w:pPr>
        <w:widowControl w:val="0"/>
        <w:tabs>
          <w:tab w:val="left" w:pos="1933"/>
        </w:tabs>
        <w:autoSpaceDE w:val="0"/>
        <w:autoSpaceDN w:val="0"/>
        <w:adjustRightInd w:val="0"/>
        <w:spacing w:after="120"/>
        <w:jc w:val="center"/>
        <w:rPr>
          <w:rFonts w:ascii="Arial" w:hAnsi="Arial"/>
          <w:b/>
          <w:spacing w:val="-3"/>
          <w:sz w:val="1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066"/>
        <w:gridCol w:w="1066"/>
        <w:gridCol w:w="838"/>
        <w:gridCol w:w="228"/>
        <w:gridCol w:w="3457"/>
      </w:tblGrid>
      <w:tr w:rsidR="00026113" w:rsidTr="00E17116">
        <w:tc>
          <w:tcPr>
            <w:tcW w:w="5665" w:type="dxa"/>
            <w:gridSpan w:val="4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b/>
                <w:spacing w:val="-3"/>
                <w:sz w:val="20"/>
              </w:rPr>
            </w:pPr>
            <w:r w:rsidRPr="00441A23">
              <w:rPr>
                <w:b/>
                <w:spacing w:val="-3"/>
                <w:sz w:val="20"/>
              </w:rPr>
              <w:t xml:space="preserve">Student Name: 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b/>
                <w:spacing w:val="-3"/>
                <w:sz w:val="20"/>
              </w:rPr>
            </w:pPr>
            <w:r w:rsidRPr="00441A23">
              <w:rPr>
                <w:b/>
                <w:spacing w:val="-3"/>
                <w:sz w:val="20"/>
              </w:rPr>
              <w:t>Enrollment Date:</w:t>
            </w:r>
          </w:p>
        </w:tc>
      </w:tr>
      <w:tr w:rsidR="00026113" w:rsidTr="00E17116">
        <w:tc>
          <w:tcPr>
            <w:tcW w:w="93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26113" w:rsidRPr="00441A23" w:rsidRDefault="00026113" w:rsidP="00E17116">
            <w:pPr>
              <w:rPr>
                <w:rFonts w:ascii="Arial" w:hAnsi="Arial"/>
                <w:spacing w:val="-3"/>
                <w:sz w:val="16"/>
              </w:rPr>
            </w:pP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pacing w:val="-3"/>
                <w:sz w:val="20"/>
              </w:rPr>
            </w:pPr>
            <w:r w:rsidRPr="00441A23">
              <w:rPr>
                <w:b/>
                <w:sz w:val="20"/>
              </w:rPr>
              <w:t>Transfer Request Document</w:t>
            </w:r>
          </w:p>
        </w:tc>
        <w:tc>
          <w:tcPr>
            <w:tcW w:w="6655" w:type="dxa"/>
            <w:gridSpan w:val="5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b/>
                <w:spacing w:val="-3"/>
                <w:sz w:val="20"/>
              </w:rPr>
            </w:pPr>
            <w:r w:rsidRPr="00441A23">
              <w:rPr>
                <w:b/>
                <w:spacing w:val="-3"/>
                <w:sz w:val="20"/>
              </w:rPr>
              <w:t>Document attempts &amp; gather information – Name of District staff, time, &amp; date</w:t>
            </w:r>
            <w:r w:rsidRPr="00441A23">
              <w:rPr>
                <w:b/>
                <w:spacing w:val="-3"/>
                <w:sz w:val="20"/>
              </w:rPr>
              <w:br/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Home language survey (HLS)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  <w:szCs w:val="20"/>
              </w:rPr>
            </w:pPr>
            <w:r w:rsidRPr="00441A23">
              <w:rPr>
                <w:sz w:val="20"/>
                <w:szCs w:val="20"/>
              </w:rPr>
              <w:sym w:font="Wingdings" w:char="F072"/>
            </w:r>
            <w:r w:rsidRPr="00441A23">
              <w:rPr>
                <w:sz w:val="20"/>
                <w:szCs w:val="20"/>
              </w:rPr>
              <w:t>Oral language proficiency test (OLPT)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Norm Reference</w:t>
            </w:r>
            <w:r>
              <w:rPr>
                <w:sz w:val="20"/>
              </w:rPr>
              <w:t>d</w:t>
            </w:r>
            <w:r w:rsidRPr="00441A23">
              <w:rPr>
                <w:sz w:val="20"/>
              </w:rPr>
              <w:t xml:space="preserve"> test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LPAC Initial Review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LPAC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Parent Permission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Denial form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Exit form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c>
          <w:tcPr>
            <w:tcW w:w="2695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 w:rsidRPr="00441A23">
              <w:rPr>
                <w:sz w:val="22"/>
              </w:rPr>
              <w:sym w:font="Wingdings" w:char="F072"/>
            </w:r>
            <w:r w:rsidRPr="00441A23">
              <w:rPr>
                <w:sz w:val="22"/>
              </w:rPr>
              <w:t>Monitoring form</w:t>
            </w: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1</w:t>
            </w:r>
            <w:r w:rsidRPr="00441A23">
              <w:rPr>
                <w:sz w:val="20"/>
                <w:vertAlign w:val="superscript"/>
              </w:rPr>
              <w:t>st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2</w:t>
            </w:r>
            <w:r w:rsidRPr="00441A23">
              <w:rPr>
                <w:sz w:val="20"/>
                <w:vertAlign w:val="superscript"/>
              </w:rPr>
              <w:t>nd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sz w:val="20"/>
                <w:vertAlign w:val="superscript"/>
              </w:rPr>
            </w:pPr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3</w:t>
            </w:r>
            <w:r w:rsidRPr="00441A23">
              <w:rPr>
                <w:sz w:val="20"/>
                <w:vertAlign w:val="superscript"/>
              </w:rPr>
              <w:t>rd</w:t>
            </w:r>
          </w:p>
          <w:p w:rsidR="00026113" w:rsidRPr="00441A23" w:rsidRDefault="00026113" w:rsidP="00E17116">
            <w:pPr>
              <w:widowControl w:val="0"/>
              <w:tabs>
                <w:tab w:val="left" w:pos="1933"/>
              </w:tabs>
              <w:autoSpaceDE w:val="0"/>
              <w:autoSpaceDN w:val="0"/>
              <w:adjustRightInd w:val="0"/>
              <w:spacing w:after="120"/>
              <w:rPr>
                <w:rFonts w:ascii="Arial" w:hAnsi="Arial"/>
                <w:spacing w:val="-3"/>
                <w:sz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026113" w:rsidRDefault="00026113" w:rsidP="00E17116">
            <w:r w:rsidRPr="00441A23">
              <w:rPr>
                <w:sz w:val="20"/>
              </w:rPr>
              <w:sym w:font="Wingdings" w:char="F072"/>
            </w:r>
            <w:r w:rsidRPr="00441A23">
              <w:rPr>
                <w:sz w:val="20"/>
              </w:rPr>
              <w:t>Additional</w:t>
            </w:r>
          </w:p>
        </w:tc>
      </w:tr>
      <w:tr w:rsidR="00026113" w:rsidTr="00E17116">
        <w:trPr>
          <w:trHeight w:val="802"/>
        </w:trPr>
        <w:tc>
          <w:tcPr>
            <w:tcW w:w="9350" w:type="dxa"/>
            <w:gridSpan w:val="6"/>
            <w:shd w:val="clear" w:color="auto" w:fill="auto"/>
          </w:tcPr>
          <w:p w:rsidR="00026113" w:rsidRPr="00441A23" w:rsidRDefault="00026113" w:rsidP="00026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Home language survey (HLS)</w:t>
            </w:r>
            <w:r w:rsidRPr="00441A23">
              <w:rPr>
                <w:sz w:val="16"/>
              </w:rPr>
              <w:t xml:space="preserve"> – original or copy of the student’s first HLS from when they first entered school. 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Oral language proficiency test (OLPT)</w:t>
            </w:r>
            <w:r w:rsidRPr="00441A23">
              <w:rPr>
                <w:sz w:val="16"/>
              </w:rPr>
              <w:t xml:space="preserve"> – copy of the OLPT from when student started school.  If student was in a bilingual program</w:t>
            </w:r>
            <w:r>
              <w:rPr>
                <w:sz w:val="16"/>
              </w:rPr>
              <w:t>,</w:t>
            </w:r>
            <w:r w:rsidRPr="00441A23">
              <w:rPr>
                <w:sz w:val="16"/>
              </w:rPr>
              <w:t xml:space="preserve"> request should be made for the English and Spanish test. Required for all grade levels.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Norm Reference</w:t>
            </w:r>
            <w:r>
              <w:rPr>
                <w:b/>
                <w:sz w:val="16"/>
              </w:rPr>
              <w:t>d</w:t>
            </w:r>
            <w:r w:rsidRPr="00441A23">
              <w:rPr>
                <w:b/>
                <w:sz w:val="16"/>
              </w:rPr>
              <w:t xml:space="preserve"> test</w:t>
            </w:r>
            <w:r w:rsidRPr="00441A23">
              <w:rPr>
                <w:sz w:val="16"/>
              </w:rPr>
              <w:t xml:space="preserve"> – the test is required for students who entered Texas at Grade 2 and above in addition to the OLPT.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LPAC Initial Review</w:t>
            </w:r>
            <w:r w:rsidRPr="00441A23">
              <w:rPr>
                <w:sz w:val="16"/>
              </w:rPr>
              <w:t xml:space="preserve"> – the initial review form will contain important information related to LPAC initial recommendations and eligibility as ELL/LEP. It may also have information related to the OLPT.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 xml:space="preserve">LPAC </w:t>
            </w:r>
            <w:r w:rsidRPr="00441A23">
              <w:rPr>
                <w:sz w:val="16"/>
              </w:rPr>
              <w:t>– Most recent LPAC documentation prior to transfer.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Parent Permission</w:t>
            </w:r>
            <w:r w:rsidRPr="00441A23">
              <w:rPr>
                <w:sz w:val="16"/>
              </w:rPr>
              <w:t>– the parent permission form provides permission for</w:t>
            </w:r>
            <w:r>
              <w:rPr>
                <w:sz w:val="16"/>
              </w:rPr>
              <w:t xml:space="preserve"> services in</w:t>
            </w:r>
            <w:r w:rsidRPr="00441A23">
              <w:rPr>
                <w:sz w:val="16"/>
              </w:rPr>
              <w:t xml:space="preserve"> the Bilingual or ESL program.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Denial form</w:t>
            </w:r>
            <w:r w:rsidRPr="00441A23">
              <w:rPr>
                <w:sz w:val="16"/>
              </w:rPr>
              <w:t xml:space="preserve"> – the denial form denies services for the Bilingual or ESL program.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Exit form</w:t>
            </w:r>
            <w:r w:rsidRPr="00441A23">
              <w:rPr>
                <w:sz w:val="16"/>
              </w:rPr>
              <w:t xml:space="preserve"> – the exit information is important as ELL/LEP will no longer receive services if they have met exit criteria. If ELL/LEP is participating in Bilingual/ESL program, they will not have exit information. </w:t>
            </w:r>
            <w:r>
              <w:rPr>
                <w:sz w:val="16"/>
              </w:rPr>
              <w:t xml:space="preserve">Student will be monitored for 2 years after exit.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sz w:val="16"/>
              </w:rPr>
            </w:pPr>
            <w:r w:rsidRPr="00441A23">
              <w:rPr>
                <w:b/>
                <w:sz w:val="16"/>
              </w:rPr>
              <w:t>Monitoring</w:t>
            </w:r>
            <w:r w:rsidRPr="00441A23">
              <w:rPr>
                <w:sz w:val="16"/>
              </w:rPr>
              <w:t xml:space="preserve"> – the monitoring information is important as student has met exit criteria but </w:t>
            </w:r>
            <w:r>
              <w:rPr>
                <w:sz w:val="16"/>
              </w:rPr>
              <w:t xml:space="preserve">must be monitored for 2 years. </w:t>
            </w:r>
            <w:r w:rsidRPr="00441A23">
              <w:rPr>
                <w:sz w:val="16"/>
              </w:rPr>
              <w:t xml:space="preserve">PEIMS would indicate F1 – First year (previously -M1) or F2 – Second year (previously -M2) </w:t>
            </w:r>
            <w:r w:rsidRPr="00440BDC">
              <w:rPr>
                <w:sz w:val="16"/>
              </w:rPr>
              <w:t>If ELL/LEP is</w:t>
            </w:r>
            <w:r w:rsidRPr="00441A23">
              <w:rPr>
                <w:sz w:val="16"/>
              </w:rPr>
              <w:t xml:space="preserve"> participating in Bilingual/ESL program they will not have monitoring information. </w:t>
            </w:r>
          </w:p>
          <w:p w:rsidR="00026113" w:rsidRPr="00441A23" w:rsidRDefault="00026113" w:rsidP="0002611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contextualSpacing/>
              <w:rPr>
                <w:rFonts w:ascii="Arial" w:hAnsi="Arial"/>
                <w:spacing w:val="-3"/>
                <w:sz w:val="20"/>
              </w:rPr>
            </w:pPr>
            <w:r w:rsidRPr="00441A23">
              <w:rPr>
                <w:b/>
                <w:sz w:val="16"/>
              </w:rPr>
              <w:t>Assessment</w:t>
            </w:r>
            <w:r w:rsidRPr="00441A23">
              <w:rPr>
                <w:sz w:val="16"/>
              </w:rPr>
              <w:t xml:space="preserve"> – Current TELPAS and state assessment information.  </w:t>
            </w:r>
          </w:p>
        </w:tc>
      </w:tr>
    </w:tbl>
    <w:p w:rsidR="00294B24" w:rsidRDefault="006D21E9"/>
    <w:sectPr w:rsidR="00294B24" w:rsidSect="00026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E9" w:rsidRDefault="006D21E9" w:rsidP="00026113">
      <w:r>
        <w:separator/>
      </w:r>
    </w:p>
  </w:endnote>
  <w:endnote w:type="continuationSeparator" w:id="0">
    <w:p w:rsidR="006D21E9" w:rsidRDefault="006D21E9" w:rsidP="0002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13" w:rsidRPr="00EF3BCF" w:rsidRDefault="00026113" w:rsidP="00026113">
    <w:pPr>
      <w:pStyle w:val="Footer"/>
      <w:tabs>
        <w:tab w:val="left" w:pos="9960"/>
      </w:tabs>
      <w:ind w:right="-24"/>
      <w:jc w:val="right"/>
      <w:rPr>
        <w:sz w:val="16"/>
        <w:szCs w:val="16"/>
      </w:rPr>
    </w:pPr>
    <w:r w:rsidRPr="008D620D">
      <w:rPr>
        <w:spacing w:val="-2"/>
        <w:sz w:val="16"/>
        <w:szCs w:val="16"/>
      </w:rPr>
      <w:t>Texas Education Agency Special Populations</w:t>
    </w:r>
    <w:r>
      <w:rPr>
        <w:spacing w:val="-2"/>
        <w:sz w:val="16"/>
        <w:szCs w:val="16"/>
      </w:rPr>
      <w:t xml:space="preserve"> Division</w:t>
    </w:r>
    <w:r w:rsidRPr="008D620D">
      <w:rPr>
        <w:spacing w:val="-2"/>
        <w:sz w:val="16"/>
        <w:szCs w:val="16"/>
      </w:rPr>
      <w:t xml:space="preserve"> 2017-2018</w:t>
    </w:r>
    <w:r w:rsidRPr="00EF3BCF">
      <w:rPr>
        <w:spacing w:val="-2"/>
        <w:sz w:val="16"/>
        <w:szCs w:val="16"/>
      </w:rPr>
      <w:t xml:space="preserve">│    </w:t>
    </w:r>
    <w:r w:rsidRPr="00EF3BCF">
      <w:rPr>
        <w:spacing w:val="-2"/>
        <w:sz w:val="16"/>
        <w:szCs w:val="16"/>
      </w:rPr>
      <w:fldChar w:fldCharType="begin"/>
    </w:r>
    <w:r w:rsidRPr="00EF3BCF">
      <w:rPr>
        <w:spacing w:val="-2"/>
        <w:sz w:val="16"/>
        <w:szCs w:val="16"/>
      </w:rPr>
      <w:instrText xml:space="preserve"> PAGE   \* MERGEFORMAT </w:instrText>
    </w:r>
    <w:r w:rsidRPr="00EF3BCF">
      <w:rPr>
        <w:spacing w:val="-2"/>
        <w:sz w:val="16"/>
        <w:szCs w:val="16"/>
      </w:rPr>
      <w:fldChar w:fldCharType="separate"/>
    </w:r>
    <w:r w:rsidR="00C77EC7">
      <w:rPr>
        <w:noProof/>
        <w:spacing w:val="-2"/>
        <w:sz w:val="16"/>
        <w:szCs w:val="16"/>
      </w:rPr>
      <w:t>92</w:t>
    </w:r>
    <w:r w:rsidRPr="00EF3BCF">
      <w:rPr>
        <w:spacing w:val="-2"/>
        <w:sz w:val="16"/>
        <w:szCs w:val="16"/>
      </w:rPr>
      <w:fldChar w:fldCharType="end"/>
    </w:r>
  </w:p>
  <w:p w:rsidR="00026113" w:rsidRDefault="00026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E9" w:rsidRDefault="006D21E9" w:rsidP="00026113">
      <w:r>
        <w:separator/>
      </w:r>
    </w:p>
  </w:footnote>
  <w:footnote w:type="continuationSeparator" w:id="0">
    <w:p w:rsidR="006D21E9" w:rsidRDefault="006D21E9" w:rsidP="0002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13" w:rsidRDefault="000261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-318135</wp:posOffset>
              </wp:positionH>
              <wp:positionV relativeFrom="topMargin">
                <wp:align>bottom</wp:align>
              </wp:positionV>
              <wp:extent cx="6324600" cy="251460"/>
              <wp:effectExtent l="0" t="0" r="19050" b="152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26113" w:rsidRPr="004244AC" w:rsidRDefault="00026113" w:rsidP="00026113">
                          <w:pPr>
                            <w:tabs>
                              <w:tab w:val="right" w:leader="dot" w:pos="9630"/>
                            </w:tabs>
                            <w:spacing w:line="276" w:lineRule="auto"/>
                            <w:jc w:val="both"/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4244AC">
                            <w:rPr>
                              <w:rFonts w:ascii="Arial" w:hAnsi="Arial"/>
                              <w:color w:val="FFFFFF"/>
                              <w:spacing w:val="-3"/>
                              <w:sz w:val="22"/>
                              <w:szCs w:val="22"/>
                            </w:rPr>
                            <w:t>Language Proficiency Assessment Committee (</w:t>
                          </w:r>
                          <w:r w:rsidRPr="004244AC">
                            <w:rPr>
                              <w:rFonts w:ascii="Arial" w:hAnsi="Arial"/>
                              <w:color w:val="FFFFFF"/>
                              <w:sz w:val="22"/>
                              <w:szCs w:val="22"/>
                            </w:rPr>
                            <w:t>LPAC)</w:t>
                          </w:r>
                        </w:p>
                        <w:p w:rsidR="00026113" w:rsidRDefault="00026113" w:rsidP="00026113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25.05pt;margin-top:0;width:498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" fillcolor="black" strokeweight=".25pt">
              <v:shadow color="#868686"/>
              <v:textbox>
                <w:txbxContent>
                  <w:p w:rsidR="00026113" w:rsidRPr="004244AC" w:rsidRDefault="00026113" w:rsidP="00026113">
                    <w:pPr>
                      <w:tabs>
                        <w:tab w:val="right" w:leader="dot" w:pos="9630"/>
                      </w:tabs>
                      <w:spacing w:line="276" w:lineRule="auto"/>
                      <w:jc w:val="both"/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</w:pPr>
                    <w:r w:rsidRPr="004244AC">
                      <w:rPr>
                        <w:rFonts w:ascii="Arial" w:hAnsi="Arial"/>
                        <w:color w:val="FFFFFF"/>
                        <w:spacing w:val="-3"/>
                        <w:sz w:val="22"/>
                        <w:szCs w:val="22"/>
                      </w:rPr>
                      <w:t>Language Proficiency Assessment Committee (</w:t>
                    </w:r>
                    <w:r w:rsidRPr="004244AC">
                      <w:rPr>
                        <w:rFonts w:ascii="Arial" w:hAnsi="Arial"/>
                        <w:color w:val="FFFFFF"/>
                        <w:sz w:val="22"/>
                        <w:szCs w:val="22"/>
                      </w:rPr>
                      <w:t>LPAC)</w:t>
                    </w:r>
                  </w:p>
                  <w:p w:rsidR="00026113" w:rsidRDefault="00026113" w:rsidP="00026113">
                    <w:pPr>
                      <w:jc w:val="both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7E84"/>
    <w:multiLevelType w:val="hybridMultilevel"/>
    <w:tmpl w:val="A3301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D0C"/>
    <w:multiLevelType w:val="hybridMultilevel"/>
    <w:tmpl w:val="6FB60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3"/>
    <w:rsid w:val="00026113"/>
    <w:rsid w:val="001230FA"/>
    <w:rsid w:val="004E139B"/>
    <w:rsid w:val="005A2B60"/>
    <w:rsid w:val="006D21E9"/>
    <w:rsid w:val="00751EFB"/>
    <w:rsid w:val="00825480"/>
    <w:rsid w:val="00C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3AEAD-6939-4A04-9913-81E4A66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13"/>
    <w:pPr>
      <w:spacing w:after="0" w:line="240" w:lineRule="auto"/>
    </w:pPr>
    <w:rPr>
      <w:rFonts w:ascii="Arial Narrow" w:eastAsia="Times New Roman" w:hAnsi="Arial Narrow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1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2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13"/>
    <w:rPr>
      <w:rFonts w:ascii="Arial Narrow" w:eastAsia="Times New Roman" w:hAnsi="Arial Narrow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13"/>
    <w:rPr>
      <w:rFonts w:ascii="Arial Narrow" w:eastAsia="Times New Roman" w:hAnsi="Arial Narrow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Elizabeth</dc:creator>
  <cp:keywords/>
  <dc:description/>
  <cp:lastModifiedBy>Gongora, Elizabeth</cp:lastModifiedBy>
  <cp:revision>4</cp:revision>
  <dcterms:created xsi:type="dcterms:W3CDTF">2018-05-10T15:03:00Z</dcterms:created>
  <dcterms:modified xsi:type="dcterms:W3CDTF">2018-05-10T15:34:00Z</dcterms:modified>
</cp:coreProperties>
</file>